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after="100"/>
      </w:pPr>
      <w:r>
        <w:rPr>
          <w:b/>
          <w:color w:val="1765C9"/>
          <w:sz w:val="24"/>
        </w:rPr>
        <w:t>Your institution</w:t>
      </w:r>
    </w:p>
    <w:p>
      <w:pPr>
        <w:pStyle w:val="Title"/>
        <w:widowControl/>
      </w:pPr>
      <w:r>
        <w:t>Student learning notice</w:t>
      </w:r>
    </w:p>
    <w:p>
      <w:pPr>
        <w:widowControl/>
        <w:spacing w:after="140"/>
      </w:pPr>
      <w:r>
        <w:rPr>
          <w:color w:val="526174"/>
        </w:rPr>
        <w:t>Parent notice and consent</w:t>
      </w:r>
    </w:p>
    <w:p>
      <w:pPr>
        <w:widowControl/>
      </w:pPr>
      <w:r>
        <w:t>Read this completed notice. Return your choices to the school or educator below and keep a copy.</w:t>
      </w:r>
    </w:p>
    <w:p>
      <w:pPr>
        <w:widowControl/>
        <w:spacing w:after="140"/>
      </w:pPr>
      <w:r>
        <w:t xml:space="preserve">School or educator  </w:t>
      </w:r>
      <w:r>
        <w:rPr>
          <w:color w:val="798595"/>
        </w:rPr>
        <w:t>__________________________________________________________</w:t>
      </w:r>
      <w:r/>
    </w:p>
    <w:p>
      <w:pPr>
        <w:widowControl/>
        <w:spacing w:after="140"/>
      </w:pPr>
      <w:r>
        <w:t xml:space="preserve">Contact and return method  </w:t>
      </w:r>
      <w:r>
        <w:rPr>
          <w:color w:val="798595"/>
        </w:rPr>
        <w:t>___________________________________________________</w:t>
      </w:r>
      <w:r/>
    </w:p>
    <w:p>
      <w:pPr>
        <w:widowControl/>
        <w:spacing w:after="140"/>
      </w:pPr>
      <w:r>
        <w:t xml:space="preserve">Learning purpose and features  </w:t>
      </w:r>
      <w:r>
        <w:rPr>
          <w:color w:val="798595"/>
        </w:rPr>
        <w:t>_______________________</w:t>
      </w:r>
      <w:r>
        <w:t xml:space="preserve">  Service period  </w:t>
      </w:r>
      <w:r>
        <w:rPr>
          <w:color w:val="798595"/>
        </w:rPr>
        <w:t>______________</w:t>
      </w:r>
      <w:r/>
    </w:p>
    <w:p>
      <w:pPr>
        <w:pStyle w:val="Heading1"/>
        <w:widowControl/>
      </w:pPr>
      <w:r>
        <w:t>Learning information and its use</w:t>
      </w:r>
    </w:p>
    <w:p>
      <w:pPr>
        <w:widowControl/>
      </w:pPr>
      <w:r>
        <w:t>Our institution provides the learning service described above using a contracted education platform. The platform processes names or usernames, account and class details, submitted work, assessments, feedback and progress. Enabled messaging uses message contents and attachments. Technical and security records help operate and protect the service. Information comes from our institution, families and students, or their use of a feature.</w:t>
      </w:r>
    </w:p>
    <w:p>
      <w:pPr>
        <w:widowControl/>
      </w:pPr>
      <w:r>
        <w:t>Authorized staff, intended participants and contracted providers receive information needed for their roles. The platform provider does not sell student information or use it for advertising. It and its providers will not use it for model training under this consent. Public sharing is not authorized.</w:t>
      </w:r>
    </w:p>
    <w:p>
      <w:pPr>
        <w:widowControl/>
        <w:spacing w:after="140"/>
      </w:pPr>
      <w:r>
        <w:t>Hosted, stored and processed in the United States. Providers: _______________</w:t>
      </w:r>
    </w:p>
    <w:p>
      <w:pPr>
        <w:pStyle w:val="Heading1"/>
        <w:widowControl/>
      </w:pPr>
      <w:r>
        <w:t>Your choices</w:t>
      </w:r>
    </w:p>
    <w:p>
      <w:pPr>
        <w:widowControl/>
      </w:pPr>
      <w:r>
        <w:t>Where parental consent is required, the relevant collection, use and disclosure will not begin without it. AI and voice are optional; core learning remains available without them. Blank choices do not authorize optional features.</w:t>
      </w:r>
    </w:p>
    <w:p>
      <w:pPr>
        <w:widowControl/>
        <w:tabs>
          <w:tab w:pos="8093" w:val="left"/>
          <w:tab w:pos="9245" w:val="left"/>
        </w:tabs>
        <w:spacing w:after="140"/>
      </w:pPr>
      <w:r>
        <w:rPr>
          <w:b/>
        </w:rPr>
        <w:t>Core learning and necessary service processing</w:t>
      </w:r>
      <w:r>
        <w:tab/>
        <w:t>☐ Yes</w:t>
        <w:tab/>
        <w:t>☐ No</w:t>
      </w:r>
    </w:p>
    <w:p>
      <w:pPr>
        <w:widowControl/>
      </w:pPr>
      <w:r>
        <w:t>Optional AI uses prompts, selected attachments and learning context, saved history, responses and derived learning records to support the feature named below.</w:t>
      </w:r>
    </w:p>
    <w:p>
      <w:pPr>
        <w:widowControl/>
        <w:tabs>
          <w:tab w:pos="8093" w:val="left"/>
          <w:tab w:pos="9245" w:val="left"/>
        </w:tabs>
        <w:spacing w:after="140"/>
      </w:pPr>
      <w:r>
        <w:rPr>
          <w:b/>
        </w:rPr>
        <w:t>Optional AI feature  __________________________</w:t>
      </w:r>
      <w:r>
        <w:tab/>
        <w:t>☐ Yes</w:t>
        <w:tab/>
        <w:t>☐ No</w:t>
      </w:r>
    </w:p>
    <w:p>
      <w:pPr>
        <w:widowControl/>
      </w:pPr>
      <w:r>
        <w:t>Optional voice uses submitted audio, transcripts and speech feedback for the activity named below. Voiceprint identification is not permitted.</w:t>
      </w:r>
    </w:p>
    <w:p>
      <w:pPr>
        <w:widowControl/>
        <w:tabs>
          <w:tab w:pos="8093" w:val="left"/>
          <w:tab w:pos="9245" w:val="left"/>
        </w:tabs>
        <w:spacing w:after="140"/>
      </w:pPr>
      <w:r>
        <w:rPr>
          <w:b/>
        </w:rPr>
        <w:t>Optional voice activity  ________________________</w:t>
      </w:r>
      <w:r>
        <w:tab/>
        <w:t>☐ Yes</w:t>
        <w:tab/>
        <w:t>☐ No</w:t>
      </w:r>
    </w:p>
    <w:p>
      <w:pPr>
        <w:pStyle w:val="Heading1"/>
        <w:widowControl/>
      </w:pPr>
      <w:r>
        <w:t>Retention and your rights</w:t>
      </w:r>
    </w:p>
    <w:p>
      <w:pPr>
        <w:widowControl/>
        <w:spacing w:after="140"/>
      </w:pPr>
      <w:r>
        <w:t xml:space="preserve">Learning and AI records deleted on or by  </w:t>
      </w:r>
      <w:r>
        <w:rPr>
          <w:color w:val="798595"/>
        </w:rPr>
        <w:t>__________________________________________</w:t>
      </w:r>
      <w:r/>
    </w:p>
    <w:p>
      <w:pPr>
        <w:widowControl/>
        <w:spacing w:after="140"/>
      </w:pPr>
      <w:r>
        <w:t xml:space="preserve">Raw audio deletion  </w:t>
      </w:r>
      <w:r>
        <w:rPr>
          <w:color w:val="798595"/>
        </w:rPr>
        <w:t>______________________</w:t>
      </w:r>
      <w:r>
        <w:t xml:space="preserve">  Transcript deletion  </w:t>
      </w:r>
      <w:r>
        <w:rPr>
          <w:color w:val="798595"/>
        </w:rPr>
        <w:t>____________________</w:t>
      </w:r>
      <w:r/>
    </w:p>
    <w:p>
      <w:pPr>
        <w:widowControl/>
      </w:pPr>
      <w:r>
        <w:t>Records are kept only for the stated lawful purpose. Ask to review, correct or delete information, or withdraw consent, through our contact above or the operator below. Affected collection stops after withdrawal; a dependent feature may become unavailable. Identity checks protect student records. Your privacy rights and the operator’s duties continue to apply.</w:t>
      </w:r>
    </w:p>
    <w:p>
      <w:pPr>
        <w:widowControl/>
        <w:spacing w:after="140"/>
      </w:pPr>
      <w:r>
        <w:t xml:space="preserve">Student name or identifier  </w:t>
      </w:r>
      <w:r>
        <w:rPr>
          <w:color w:val="798595"/>
        </w:rPr>
        <w:t>____________________</w:t>
      </w:r>
      <w:r>
        <w:t xml:space="preserve">  Parent or guardian  </w:t>
      </w:r>
      <w:r>
        <w:rPr>
          <w:color w:val="798595"/>
        </w:rPr>
        <w:t>__________________</w:t>
      </w:r>
      <w:r/>
    </w:p>
    <w:p>
      <w:pPr>
        <w:widowControl/>
      </w:pPr>
      <w:r>
        <w:t>I am the parent or legal guardian and have authority to make the choices recorded above.</w:t>
      </w:r>
    </w:p>
    <w:p>
      <w:pPr>
        <w:widowControl/>
        <w:spacing w:after="180" w:before="60"/>
      </w:pPr>
      <w:r>
        <w:t xml:space="preserve">Signature  </w:t>
      </w:r>
      <w:r>
        <w:rPr>
          <w:color w:val="798595"/>
        </w:rPr>
        <w:t>_______________________________________</w:t>
      </w:r>
      <w:r>
        <w:t xml:space="preserve">  Date  </w:t>
      </w:r>
      <w:r>
        <w:rPr>
          <w:color w:val="798595"/>
        </w:rPr>
        <w:t>______________________</w:t>
      </w:r>
      <w:r/>
    </w:p>
    <w:p>
      <w:pPr>
        <w:widowControl/>
        <w:spacing w:after="60"/>
      </w:pPr>
      <w:r>
        <w:rPr>
          <w:sz w:val="18"/>
        </w:rPr>
        <w:t>Platform provider/operator: Ilmiya, Inc.  |  3800 American Blvd West, Suite 1500, Bloomington, MN 55425, USA</w:t>
      </w:r>
    </w:p>
    <w:p>
      <w:pPr>
        <w:widowControl/>
        <w:spacing w:after="60"/>
      </w:pPr>
      <w:r>
        <w:rPr>
          <w:sz w:val="18"/>
        </w:rPr>
        <w:t xml:space="preserve">legal@ilmiya.com  |  Operator telephone  ____________________  |  </w:t>
      </w:r>
      <w:hyperlink r:id="rId9">
        <w:r>
          <w:rPr>
            <w:color w:val="1765C9"/>
          </w:rPr>
          <w:t>ilmiya.com/privacy-disclosure</w:t>
        </w:r>
      </w:hyperlink>
    </w:p>
    <w:p>
      <w:pPr>
        <w:widowControl/>
        <w:spacing w:after="0"/>
      </w:pPr>
      <w:r>
        <w:rPr>
          <w:color w:val="555555"/>
          <w:sz w:val="18"/>
        </w:rPr>
        <w:t>Template for completion before issue. Supply the operator telephone and actual service details; confirm applicable notice and consent verification requirements.</w:t>
      </w:r>
    </w:p>
    <w:sectPr w:rsidR="00FC693F" w:rsidRPr="0006063C" w:rsidSect="00034616">
      <w:pgSz w:w="12240" w:h="15840"/>
      <w:pgMar w:top="691" w:right="922" w:bottom="691" w:left="922" w:header="259" w:footer="25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5"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1765C9"/>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before="0"/>
      <w:contextualSpacing/>
    </w:pPr>
    <w:rPr>
      <w:rFonts w:asciiTheme="majorHAnsi" w:eastAsiaTheme="majorEastAsia" w:hAnsiTheme="majorHAnsi" w:cstheme="majorBidi" w:ascii="Arial" w:hAnsi="Arial"/>
      <w:b w:val="0"/>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lmiya.com/privacy-disclos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learning notice</dc:title>
  <dc:subject>Editable parent notice and consent template</dc:subject>
  <dc:creator>Your institution</dc:creator>
  <cp:keywords>parent consent, learning, privacy</cp:keywords>
  <dc:description>generated by python-docx</dc:description>
  <cp:lastModifiedBy/>
  <cp:revision>1</cp:revision>
  <dcterms:created xsi:type="dcterms:W3CDTF">2013-12-23T23:15:00Z</dcterms:created>
  <dcterms:modified xsi:type="dcterms:W3CDTF">2013-12-23T23:15:00Z</dcterms:modified>
  <cp:category/>
</cp:coreProperties>
</file>